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6C" w:rsidRPr="0088266C" w:rsidRDefault="0088266C" w:rsidP="0088266C">
      <w:pPr>
        <w:shd w:val="clear" w:color="auto" w:fill="FFFFFF"/>
        <w:spacing w:before="136" w:after="0" w:line="240" w:lineRule="auto"/>
        <w:outlineLvl w:val="0"/>
        <w:rPr>
          <w:rFonts w:ascii="Arial" w:eastAsia="Times New Roman" w:hAnsi="Arial" w:cs="Arial"/>
          <w:b/>
          <w:bCs/>
          <w:color w:val="772432"/>
          <w:kern w:val="36"/>
          <w:sz w:val="33"/>
          <w:szCs w:val="33"/>
          <w:lang w:eastAsia="en-CA"/>
        </w:rPr>
      </w:pPr>
      <w:r w:rsidRPr="0088266C">
        <w:rPr>
          <w:rFonts w:ascii="Arial" w:eastAsia="Times New Roman" w:hAnsi="Arial" w:cs="Arial"/>
          <w:b/>
          <w:bCs/>
          <w:color w:val="772432"/>
          <w:kern w:val="36"/>
          <w:sz w:val="33"/>
          <w:szCs w:val="33"/>
          <w:lang w:eastAsia="en-CA"/>
        </w:rPr>
        <w:t>Ah-Counter</w:t>
      </w:r>
    </w:p>
    <w:p w:rsidR="0088266C" w:rsidRPr="0088266C" w:rsidRDefault="0088266C" w:rsidP="0088266C">
      <w:pPr>
        <w:spacing w:after="0" w:line="240" w:lineRule="auto"/>
        <w:rPr>
          <w:rFonts w:ascii="Times New Roman" w:eastAsia="Times New Roman" w:hAnsi="Times New Roman" w:cs="Times New Roman"/>
          <w:sz w:val="24"/>
          <w:szCs w:val="24"/>
          <w:lang w:eastAsia="en-CA"/>
        </w:rPr>
      </w:pPr>
    </w:p>
    <w:p w:rsidR="0088266C" w:rsidRPr="00081228" w:rsidRDefault="0088266C" w:rsidP="0088266C">
      <w:pPr>
        <w:shd w:val="clear" w:color="auto" w:fill="FFFFFF"/>
        <w:spacing w:after="0" w:line="240" w:lineRule="auto"/>
        <w:rPr>
          <w:rFonts w:ascii="Arial" w:eastAsia="Times New Roman" w:hAnsi="Arial" w:cs="Arial"/>
          <w:color w:val="000000"/>
          <w:sz w:val="18"/>
          <w:szCs w:val="18"/>
          <w:lang w:eastAsia="en-CA"/>
        </w:rPr>
      </w:pPr>
      <w:r w:rsidRPr="0088266C">
        <w:rPr>
          <w:rFonts w:ascii="Arial" w:eastAsia="Times New Roman" w:hAnsi="Arial" w:cs="Arial"/>
          <w:b/>
          <w:bCs/>
          <w:color w:val="004F6D"/>
          <w:sz w:val="20"/>
          <w:szCs w:val="20"/>
          <w:lang w:eastAsia="en-CA"/>
        </w:rPr>
        <w:t>Helping members off their crutches</w:t>
      </w:r>
      <w:r w:rsidRPr="0088266C">
        <w:rPr>
          <w:rFonts w:ascii="Arial" w:eastAsia="Times New Roman" w:hAnsi="Arial" w:cs="Arial"/>
          <w:color w:val="000000"/>
          <w:sz w:val="16"/>
          <w:szCs w:val="16"/>
          <w:lang w:eastAsia="en-CA"/>
        </w:rPr>
        <w:br/>
      </w:r>
      <w:r w:rsidRPr="0088266C">
        <w:rPr>
          <w:rFonts w:ascii="Arial" w:eastAsia="Times New Roman" w:hAnsi="Arial" w:cs="Arial"/>
          <w:color w:val="000000"/>
          <w:sz w:val="16"/>
          <w:szCs w:val="16"/>
          <w:lang w:eastAsia="en-CA"/>
        </w:rPr>
        <w:br/>
      </w:r>
      <w:r w:rsidR="00081228">
        <w:rPr>
          <w:rFonts w:ascii="Arial" w:eastAsia="Times New Roman" w:hAnsi="Arial" w:cs="Arial"/>
          <w:color w:val="000000"/>
          <w:sz w:val="18"/>
          <w:szCs w:val="18"/>
          <w:lang w:eastAsia="en-CA"/>
        </w:rPr>
        <w:t xml:space="preserve">The Ah-counter is a crucial member of the evaluation team, which is led by the general evaluator. </w:t>
      </w:r>
      <w:r w:rsidRPr="00081228">
        <w:rPr>
          <w:rFonts w:ascii="Arial" w:eastAsia="Times New Roman" w:hAnsi="Arial" w:cs="Arial"/>
          <w:color w:val="000000"/>
          <w:sz w:val="18"/>
          <w:szCs w:val="18"/>
          <w:lang w:eastAsia="en-CA"/>
        </w:rPr>
        <w:t>The purpose</w:t>
      </w:r>
      <w:r w:rsidR="00081228" w:rsidRPr="00081228">
        <w:rPr>
          <w:rFonts w:ascii="Arial" w:eastAsia="Times New Roman" w:hAnsi="Arial" w:cs="Arial"/>
          <w:color w:val="000000"/>
          <w:sz w:val="18"/>
          <w:szCs w:val="18"/>
          <w:lang w:eastAsia="en-CA"/>
        </w:rPr>
        <w:t xml:space="preserve"> of the Ah-Counter is to note any filler words or sounds used</w:t>
      </w:r>
      <w:r w:rsidRPr="00081228">
        <w:rPr>
          <w:rFonts w:ascii="Arial" w:eastAsia="Times New Roman" w:hAnsi="Arial" w:cs="Arial"/>
          <w:color w:val="000000"/>
          <w:sz w:val="18"/>
          <w:szCs w:val="18"/>
          <w:lang w:eastAsia="en-CA"/>
        </w:rPr>
        <w:t xml:space="preserve"> by anyone who speaks during the meeting. Words may be inappropriate interjections, such as </w:t>
      </w:r>
      <w:r w:rsidRPr="00081228">
        <w:rPr>
          <w:rFonts w:ascii="Arial" w:eastAsia="Times New Roman" w:hAnsi="Arial" w:cs="Arial"/>
          <w:i/>
          <w:iCs/>
          <w:color w:val="000000"/>
          <w:sz w:val="18"/>
          <w:szCs w:val="18"/>
          <w:lang w:eastAsia="en-CA"/>
        </w:rPr>
        <w:t>and, well, but, so</w:t>
      </w:r>
      <w:r w:rsidRPr="00081228">
        <w:rPr>
          <w:rFonts w:ascii="Arial" w:eastAsia="Times New Roman" w:hAnsi="Arial" w:cs="Arial"/>
          <w:color w:val="000000"/>
          <w:sz w:val="18"/>
          <w:szCs w:val="18"/>
          <w:lang w:eastAsia="en-CA"/>
        </w:rPr>
        <w:t> and </w:t>
      </w:r>
      <w:r w:rsidRPr="00081228">
        <w:rPr>
          <w:rFonts w:ascii="Arial" w:eastAsia="Times New Roman" w:hAnsi="Arial" w:cs="Arial"/>
          <w:i/>
          <w:iCs/>
          <w:color w:val="000000"/>
          <w:sz w:val="18"/>
          <w:szCs w:val="18"/>
          <w:lang w:eastAsia="en-CA"/>
        </w:rPr>
        <w:t>you know</w:t>
      </w:r>
      <w:r w:rsidRPr="00081228">
        <w:rPr>
          <w:rFonts w:ascii="Arial" w:eastAsia="Times New Roman" w:hAnsi="Arial" w:cs="Arial"/>
          <w:color w:val="000000"/>
          <w:sz w:val="18"/>
          <w:szCs w:val="18"/>
          <w:lang w:eastAsia="en-CA"/>
        </w:rPr>
        <w:t>. Sounds may be </w:t>
      </w:r>
      <w:r w:rsidRPr="00081228">
        <w:rPr>
          <w:rFonts w:ascii="Arial" w:eastAsia="Times New Roman" w:hAnsi="Arial" w:cs="Arial"/>
          <w:i/>
          <w:iCs/>
          <w:color w:val="000000"/>
          <w:sz w:val="18"/>
          <w:szCs w:val="18"/>
          <w:lang w:eastAsia="en-CA"/>
        </w:rPr>
        <w:t>ah, um</w:t>
      </w:r>
      <w:r w:rsidRPr="00081228">
        <w:rPr>
          <w:rFonts w:ascii="Arial" w:eastAsia="Times New Roman" w:hAnsi="Arial" w:cs="Arial"/>
          <w:color w:val="000000"/>
          <w:sz w:val="18"/>
          <w:szCs w:val="18"/>
          <w:lang w:eastAsia="en-CA"/>
        </w:rPr>
        <w:t> or </w:t>
      </w:r>
      <w:proofErr w:type="spellStart"/>
      <w:r w:rsidRPr="00081228">
        <w:rPr>
          <w:rFonts w:ascii="Arial" w:eastAsia="Times New Roman" w:hAnsi="Arial" w:cs="Arial"/>
          <w:i/>
          <w:iCs/>
          <w:color w:val="000000"/>
          <w:sz w:val="18"/>
          <w:szCs w:val="18"/>
          <w:lang w:eastAsia="en-CA"/>
        </w:rPr>
        <w:t>er</w:t>
      </w:r>
      <w:proofErr w:type="spellEnd"/>
      <w:r w:rsidRPr="00081228">
        <w:rPr>
          <w:rFonts w:ascii="Arial" w:eastAsia="Times New Roman" w:hAnsi="Arial" w:cs="Arial"/>
          <w:color w:val="000000"/>
          <w:sz w:val="18"/>
          <w:szCs w:val="18"/>
          <w:lang w:eastAsia="en-CA"/>
        </w:rPr>
        <w:t>. You should also note when a speaker repeats a word or phrase such as “I, I” or “This means, this means.” These words and sounds can be annoying to listeners. The Ah-Counter role is an excellent opportunity to practice your listening skills.</w:t>
      </w:r>
    </w:p>
    <w:p w:rsidR="00081228" w:rsidRPr="00081228" w:rsidRDefault="00081228" w:rsidP="0088266C">
      <w:pPr>
        <w:shd w:val="clear" w:color="auto" w:fill="FFFFFF"/>
        <w:spacing w:after="0" w:line="240" w:lineRule="auto"/>
        <w:rPr>
          <w:rFonts w:ascii="Arial" w:eastAsia="Times New Roman" w:hAnsi="Arial" w:cs="Arial"/>
          <w:color w:val="000000"/>
          <w:sz w:val="18"/>
          <w:szCs w:val="18"/>
          <w:lang w:eastAsia="en-CA"/>
        </w:rPr>
      </w:pPr>
    </w:p>
    <w:p w:rsidR="00F24DB2" w:rsidRDefault="00081228" w:rsidP="00F24DB2">
      <w:pPr>
        <w:shd w:val="clear" w:color="auto" w:fill="FFFFFF"/>
        <w:spacing w:after="0" w:line="240" w:lineRule="auto"/>
        <w:rPr>
          <w:rFonts w:ascii="Arial" w:eastAsia="Times New Roman" w:hAnsi="Arial" w:cs="Arial"/>
          <w:color w:val="000000"/>
          <w:sz w:val="18"/>
          <w:szCs w:val="18"/>
          <w:lang w:eastAsia="en-CA"/>
        </w:rPr>
      </w:pPr>
      <w:r w:rsidRPr="00F24DB2">
        <w:rPr>
          <w:rFonts w:ascii="Arial" w:eastAsia="Times New Roman" w:hAnsi="Arial" w:cs="Arial"/>
          <w:b/>
          <w:color w:val="000000"/>
          <w:sz w:val="18"/>
          <w:szCs w:val="18"/>
          <w:u w:val="single"/>
          <w:lang w:eastAsia="en-CA"/>
        </w:rPr>
        <w:t>During the Meeting</w:t>
      </w:r>
      <w:r w:rsidRPr="00081228">
        <w:rPr>
          <w:rFonts w:ascii="Arial" w:eastAsia="Times New Roman" w:hAnsi="Arial" w:cs="Arial"/>
          <w:color w:val="000000"/>
          <w:sz w:val="18"/>
          <w:szCs w:val="18"/>
          <w:u w:val="single"/>
          <w:lang w:eastAsia="en-CA"/>
        </w:rPr>
        <w:br/>
      </w:r>
      <w:r w:rsidR="0088266C" w:rsidRPr="00081228">
        <w:rPr>
          <w:rFonts w:ascii="Arial" w:eastAsia="Times New Roman" w:hAnsi="Arial" w:cs="Arial"/>
          <w:color w:val="000000"/>
          <w:sz w:val="18"/>
          <w:szCs w:val="18"/>
          <w:lang w:eastAsia="en-CA"/>
        </w:rPr>
        <w:t>Throughout the meeting, listen to everyone for sounds and long pauses used as fillers and not as a necessary part o</w:t>
      </w:r>
      <w:r w:rsidRPr="00081228">
        <w:rPr>
          <w:rFonts w:ascii="Arial" w:eastAsia="Times New Roman" w:hAnsi="Arial" w:cs="Arial"/>
          <w:color w:val="000000"/>
          <w:sz w:val="18"/>
          <w:szCs w:val="18"/>
          <w:lang w:eastAsia="en-CA"/>
        </w:rPr>
        <w:t xml:space="preserve">f sentence structure. </w:t>
      </w:r>
    </w:p>
    <w:p w:rsidR="00F24DB2" w:rsidRDefault="00F24DB2" w:rsidP="00F24DB2">
      <w:pPr>
        <w:shd w:val="clear" w:color="auto" w:fill="FFFFFF"/>
        <w:spacing w:after="0" w:line="240" w:lineRule="auto"/>
        <w:rPr>
          <w:rFonts w:ascii="Arial" w:eastAsia="Times New Roman" w:hAnsi="Arial" w:cs="Arial"/>
          <w:color w:val="000000"/>
          <w:sz w:val="18"/>
          <w:szCs w:val="18"/>
          <w:lang w:eastAsia="en-CA"/>
        </w:rPr>
      </w:pPr>
    </w:p>
    <w:p w:rsidR="007479A5" w:rsidRPr="00CE3642" w:rsidRDefault="00081228" w:rsidP="00CE3642">
      <w:pPr>
        <w:pStyle w:val="ListParagraph"/>
        <w:numPr>
          <w:ilvl w:val="0"/>
          <w:numId w:val="1"/>
        </w:numPr>
        <w:shd w:val="clear" w:color="auto" w:fill="FFFFFF"/>
        <w:spacing w:after="0" w:line="240" w:lineRule="auto"/>
        <w:rPr>
          <w:rFonts w:ascii="Arial" w:eastAsia="Times New Roman" w:hAnsi="Arial" w:cs="Arial"/>
          <w:color w:val="000000"/>
          <w:sz w:val="18"/>
          <w:szCs w:val="18"/>
          <w:lang w:eastAsia="en-CA"/>
        </w:rPr>
      </w:pPr>
      <w:r w:rsidRPr="00CE3642">
        <w:rPr>
          <w:rFonts w:ascii="Arial" w:eastAsia="Times New Roman" w:hAnsi="Arial" w:cs="Arial"/>
          <w:color w:val="000000"/>
          <w:sz w:val="18"/>
          <w:szCs w:val="18"/>
          <w:lang w:eastAsia="en-CA"/>
        </w:rPr>
        <w:t>Take note of</w:t>
      </w:r>
      <w:r w:rsidR="0088266C" w:rsidRPr="00CE3642">
        <w:rPr>
          <w:rFonts w:ascii="Arial" w:eastAsia="Times New Roman" w:hAnsi="Arial" w:cs="Arial"/>
          <w:color w:val="000000"/>
          <w:sz w:val="18"/>
          <w:szCs w:val="18"/>
          <w:lang w:eastAsia="en-CA"/>
        </w:rPr>
        <w:t xml:space="preserve"> how many filler sounds or words </w:t>
      </w:r>
      <w:r w:rsidR="00F24DB2" w:rsidRPr="00CE3642">
        <w:rPr>
          <w:rFonts w:ascii="Arial" w:eastAsia="Times New Roman" w:hAnsi="Arial" w:cs="Arial"/>
          <w:color w:val="000000"/>
          <w:sz w:val="18"/>
          <w:szCs w:val="18"/>
          <w:lang w:eastAsia="en-CA"/>
        </w:rPr>
        <w:t>were used in the meeting in total</w:t>
      </w:r>
    </w:p>
    <w:p w:rsidR="00CE3642" w:rsidRPr="00CE3642" w:rsidRDefault="00CE3642" w:rsidP="00CE3642">
      <w:pPr>
        <w:pStyle w:val="ListParagraph"/>
        <w:numPr>
          <w:ilvl w:val="0"/>
          <w:numId w:val="1"/>
        </w:numPr>
        <w:shd w:val="clear" w:color="auto" w:fill="FFFFFF"/>
        <w:spacing w:after="0" w:line="240" w:lineRule="auto"/>
        <w:rPr>
          <w:rFonts w:ascii="Arial" w:eastAsia="Times New Roman" w:hAnsi="Arial" w:cs="Arial"/>
          <w:color w:val="000000"/>
          <w:sz w:val="18"/>
          <w:szCs w:val="18"/>
          <w:lang w:eastAsia="en-CA"/>
        </w:rPr>
      </w:pPr>
      <w:r w:rsidRPr="00CE3642">
        <w:rPr>
          <w:rFonts w:ascii="Arial" w:eastAsia="Times New Roman" w:hAnsi="Arial" w:cs="Arial"/>
          <w:color w:val="000000"/>
          <w:sz w:val="18"/>
          <w:szCs w:val="18"/>
          <w:lang w:eastAsia="en-CA"/>
        </w:rPr>
        <w:t xml:space="preserve">Record a breakdown </w:t>
      </w:r>
      <w:r>
        <w:rPr>
          <w:rFonts w:ascii="Arial" w:eastAsia="Times New Roman" w:hAnsi="Arial" w:cs="Arial"/>
          <w:color w:val="000000"/>
          <w:sz w:val="18"/>
          <w:szCs w:val="18"/>
          <w:lang w:eastAsia="en-CA"/>
        </w:rPr>
        <w:t xml:space="preserve">for each type of filler word used (e.g. 34 ums, 20 </w:t>
      </w:r>
      <w:proofErr w:type="spellStart"/>
      <w:r>
        <w:rPr>
          <w:rFonts w:ascii="Arial" w:eastAsia="Times New Roman" w:hAnsi="Arial" w:cs="Arial"/>
          <w:color w:val="000000"/>
          <w:sz w:val="18"/>
          <w:szCs w:val="18"/>
          <w:lang w:eastAsia="en-CA"/>
        </w:rPr>
        <w:t>uhs</w:t>
      </w:r>
      <w:proofErr w:type="spellEnd"/>
      <w:r>
        <w:rPr>
          <w:rFonts w:ascii="Arial" w:eastAsia="Times New Roman" w:hAnsi="Arial" w:cs="Arial"/>
          <w:color w:val="000000"/>
          <w:sz w:val="18"/>
          <w:szCs w:val="18"/>
          <w:lang w:eastAsia="en-CA"/>
        </w:rPr>
        <w:t>, 20 likes…etc)</w:t>
      </w:r>
    </w:p>
    <w:p w:rsidR="00F24DB2" w:rsidRPr="00CE3642" w:rsidRDefault="00CE3642" w:rsidP="00CE3642">
      <w:pPr>
        <w:pStyle w:val="ListParagraph"/>
        <w:numPr>
          <w:ilvl w:val="0"/>
          <w:numId w:val="1"/>
        </w:numPr>
        <w:shd w:val="clear" w:color="auto" w:fill="FFFFFF"/>
        <w:spacing w:after="0" w:line="240" w:lineRule="auto"/>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Provide total</w:t>
      </w:r>
      <w:r w:rsidR="00F24DB2" w:rsidRPr="00CE3642">
        <w:rPr>
          <w:rFonts w:ascii="Arial" w:eastAsia="Times New Roman" w:hAnsi="Arial" w:cs="Arial"/>
          <w:color w:val="000000"/>
          <w:sz w:val="18"/>
          <w:szCs w:val="18"/>
          <w:lang w:eastAsia="en-CA"/>
        </w:rPr>
        <w:t xml:space="preserve"> count for each communication project speaker</w:t>
      </w:r>
      <w:r>
        <w:rPr>
          <w:rFonts w:ascii="Arial" w:eastAsia="Times New Roman" w:hAnsi="Arial" w:cs="Arial"/>
          <w:color w:val="000000"/>
          <w:sz w:val="18"/>
          <w:szCs w:val="18"/>
          <w:lang w:eastAsia="en-CA"/>
        </w:rPr>
        <w:t xml:space="preserve"> (e.g. </w:t>
      </w:r>
      <w:proofErr w:type="spellStart"/>
      <w:r>
        <w:rPr>
          <w:rFonts w:ascii="Arial" w:eastAsia="Times New Roman" w:hAnsi="Arial" w:cs="Arial"/>
          <w:color w:val="000000"/>
          <w:sz w:val="18"/>
          <w:szCs w:val="18"/>
          <w:lang w:eastAsia="en-CA"/>
        </w:rPr>
        <w:t>speakerA</w:t>
      </w:r>
      <w:proofErr w:type="spellEnd"/>
      <w:r>
        <w:rPr>
          <w:rFonts w:ascii="Arial" w:eastAsia="Times New Roman" w:hAnsi="Arial" w:cs="Arial"/>
          <w:color w:val="000000"/>
          <w:sz w:val="18"/>
          <w:szCs w:val="18"/>
          <w:lang w:eastAsia="en-CA"/>
        </w:rPr>
        <w:t xml:space="preserve">: 21, </w:t>
      </w:r>
      <w:proofErr w:type="spellStart"/>
      <w:r>
        <w:rPr>
          <w:rFonts w:ascii="Arial" w:eastAsia="Times New Roman" w:hAnsi="Arial" w:cs="Arial"/>
          <w:color w:val="000000"/>
          <w:sz w:val="18"/>
          <w:szCs w:val="18"/>
          <w:lang w:eastAsia="en-CA"/>
        </w:rPr>
        <w:t>speakerB</w:t>
      </w:r>
      <w:proofErr w:type="spellEnd"/>
      <w:r>
        <w:rPr>
          <w:rFonts w:ascii="Arial" w:eastAsia="Times New Roman" w:hAnsi="Arial" w:cs="Arial"/>
          <w:color w:val="000000"/>
          <w:sz w:val="18"/>
          <w:szCs w:val="18"/>
          <w:lang w:eastAsia="en-CA"/>
        </w:rPr>
        <w:t>: 20)</w:t>
      </w:r>
    </w:p>
    <w:p w:rsidR="00F24DB2" w:rsidRDefault="00F24DB2" w:rsidP="00F24DB2">
      <w:pPr>
        <w:shd w:val="clear" w:color="auto" w:fill="FFFFFF"/>
        <w:spacing w:after="0" w:line="240" w:lineRule="auto"/>
        <w:rPr>
          <w:rFonts w:ascii="Arial" w:eastAsia="Times New Roman" w:hAnsi="Arial" w:cs="Arial"/>
          <w:color w:val="000000"/>
          <w:sz w:val="18"/>
          <w:szCs w:val="18"/>
          <w:lang w:eastAsia="en-CA"/>
        </w:rPr>
      </w:pPr>
    </w:p>
    <w:p w:rsidR="007479A5" w:rsidRDefault="007479A5" w:rsidP="0088266C">
      <w:pPr>
        <w:shd w:val="clear" w:color="auto" w:fill="FFFFFF"/>
        <w:spacing w:before="82" w:after="163" w:line="240" w:lineRule="auto"/>
        <w:rPr>
          <w:rFonts w:ascii="Arial" w:eastAsia="Times New Roman" w:hAnsi="Arial" w:cs="Arial"/>
          <w:color w:val="000000"/>
          <w:sz w:val="18"/>
          <w:szCs w:val="18"/>
          <w:lang w:eastAsia="en-CA"/>
        </w:rPr>
      </w:pPr>
      <w:r w:rsidRPr="00F24DB2">
        <w:rPr>
          <w:rFonts w:ascii="Arial" w:eastAsia="Times New Roman" w:hAnsi="Arial" w:cs="Arial"/>
          <w:b/>
          <w:color w:val="000000"/>
          <w:sz w:val="18"/>
          <w:szCs w:val="18"/>
          <w:u w:val="single"/>
          <w:lang w:eastAsia="en-CA"/>
        </w:rPr>
        <w:t>End of the Meeting</w:t>
      </w:r>
      <w:r>
        <w:rPr>
          <w:rFonts w:ascii="Arial" w:eastAsia="Times New Roman" w:hAnsi="Arial" w:cs="Arial"/>
          <w:color w:val="000000"/>
          <w:sz w:val="18"/>
          <w:szCs w:val="18"/>
          <w:u w:val="single"/>
          <w:lang w:eastAsia="en-CA"/>
        </w:rPr>
        <w:br/>
      </w:r>
      <w:r w:rsidR="00F24DB2" w:rsidRPr="00081228">
        <w:rPr>
          <w:rFonts w:ascii="Arial" w:eastAsia="Times New Roman" w:hAnsi="Arial" w:cs="Arial"/>
          <w:color w:val="000000"/>
          <w:sz w:val="18"/>
          <w:szCs w:val="18"/>
          <w:lang w:eastAsia="en-CA"/>
        </w:rPr>
        <w:t>When it’s time to begin the evaluation portion of the meeting, the Toastm</w:t>
      </w:r>
      <w:r w:rsidR="00F24DB2">
        <w:rPr>
          <w:rFonts w:ascii="Arial" w:eastAsia="Times New Roman" w:hAnsi="Arial" w:cs="Arial"/>
          <w:color w:val="000000"/>
          <w:sz w:val="18"/>
          <w:szCs w:val="18"/>
          <w:lang w:eastAsia="en-CA"/>
        </w:rPr>
        <w:t>aster will introduce GE, who will call upon each member of his/her evaluation team to present their report.</w:t>
      </w:r>
      <w:r w:rsidR="00F24DB2" w:rsidRPr="00081228">
        <w:rPr>
          <w:rFonts w:ascii="Arial" w:eastAsia="Times New Roman" w:hAnsi="Arial" w:cs="Arial"/>
          <w:color w:val="000000"/>
          <w:sz w:val="18"/>
          <w:szCs w:val="18"/>
          <w:lang w:eastAsia="en-CA"/>
        </w:rPr>
        <w:t xml:space="preserve"> </w:t>
      </w:r>
      <w:r w:rsidR="0088266C" w:rsidRPr="00081228">
        <w:rPr>
          <w:rFonts w:ascii="Arial" w:eastAsia="Times New Roman" w:hAnsi="Arial" w:cs="Arial"/>
          <w:color w:val="000000"/>
          <w:sz w:val="18"/>
          <w:szCs w:val="18"/>
          <w:lang w:eastAsia="en-CA"/>
        </w:rPr>
        <w:t>When you’re called on by the general evaluator during the evaluation segment, stand by your chair and give your report.</w:t>
      </w:r>
      <w:r w:rsidR="00CE3642">
        <w:rPr>
          <w:rFonts w:ascii="Arial" w:eastAsia="Times New Roman" w:hAnsi="Arial" w:cs="Arial"/>
          <w:color w:val="000000"/>
          <w:sz w:val="18"/>
          <w:szCs w:val="18"/>
          <w:lang w:eastAsia="en-CA"/>
        </w:rPr>
        <w:t xml:space="preserve"> You can also provide tips on how you feel the use of filler words can be minimized.</w:t>
      </w:r>
    </w:p>
    <w:p w:rsidR="007479A5" w:rsidRDefault="007479A5" w:rsidP="0088266C">
      <w:pPr>
        <w:shd w:val="clear" w:color="auto" w:fill="FFFFFF"/>
        <w:spacing w:before="82" w:after="163" w:line="240" w:lineRule="auto"/>
        <w:rPr>
          <w:rFonts w:ascii="Arial" w:eastAsia="Times New Roman" w:hAnsi="Arial" w:cs="Arial"/>
          <w:color w:val="000000"/>
          <w:sz w:val="18"/>
          <w:szCs w:val="18"/>
          <w:lang w:eastAsia="en-CA"/>
        </w:rPr>
      </w:pPr>
      <w:r w:rsidRPr="00CE3642">
        <w:rPr>
          <w:rFonts w:ascii="Arial" w:eastAsia="Times New Roman" w:hAnsi="Arial" w:cs="Arial"/>
          <w:color w:val="000000"/>
          <w:sz w:val="18"/>
          <w:szCs w:val="18"/>
          <w:lang w:eastAsia="en-CA"/>
        </w:rPr>
        <w:t>After the meeting is over, remember to ask the general evaluator to evaluate your performance and give you leadership credit in your CL manual.</w:t>
      </w:r>
    </w:p>
    <w:p w:rsidR="00CE3642" w:rsidRDefault="00CE3642" w:rsidP="0088266C">
      <w:pPr>
        <w:shd w:val="clear" w:color="auto" w:fill="FFFFFF"/>
        <w:spacing w:before="82" w:after="163" w:line="240" w:lineRule="auto"/>
        <w:rPr>
          <w:rFonts w:ascii="Arial" w:eastAsia="Times New Roman" w:hAnsi="Arial" w:cs="Arial"/>
          <w:color w:val="000000"/>
          <w:sz w:val="18"/>
          <w:szCs w:val="18"/>
          <w:lang w:eastAsia="en-CA"/>
        </w:rPr>
      </w:pPr>
    </w:p>
    <w:p w:rsidR="00CE3642" w:rsidRPr="00CE3642" w:rsidRDefault="00CE3642" w:rsidP="0088266C">
      <w:pPr>
        <w:shd w:val="clear" w:color="auto" w:fill="FFFFFF"/>
        <w:spacing w:before="82" w:after="163" w:line="240" w:lineRule="auto"/>
        <w:rPr>
          <w:rFonts w:ascii="Arial" w:eastAsia="Times New Roman" w:hAnsi="Arial" w:cs="Arial"/>
          <w:i/>
          <w:color w:val="000000"/>
          <w:sz w:val="18"/>
          <w:szCs w:val="18"/>
          <w:u w:val="single"/>
          <w:lang w:eastAsia="en-CA"/>
        </w:rPr>
      </w:pPr>
      <w:r>
        <w:rPr>
          <w:rFonts w:ascii="Arial" w:eastAsia="Times New Roman" w:hAnsi="Arial" w:cs="Arial"/>
          <w:i/>
          <w:color w:val="000000"/>
          <w:sz w:val="18"/>
          <w:szCs w:val="18"/>
          <w:lang w:eastAsia="en-CA"/>
        </w:rPr>
        <w:t>You may be surprised by the number of filler words used in each meeting. This can be quite natural as many of us don't realize when we happen to use them in speech. This is why it's important to audit this habit and encourage everyone in the club to participate in speeches and practice to minimize it.</w:t>
      </w:r>
    </w:p>
    <w:p w:rsidR="0088266C" w:rsidRPr="0088266C" w:rsidRDefault="0088266C" w:rsidP="0088266C">
      <w:pPr>
        <w:shd w:val="clear" w:color="auto" w:fill="FFFFFF"/>
        <w:spacing w:before="82" w:after="163" w:line="240" w:lineRule="auto"/>
        <w:rPr>
          <w:rFonts w:ascii="Arial" w:eastAsia="Times New Roman" w:hAnsi="Arial" w:cs="Arial"/>
          <w:color w:val="000000"/>
          <w:sz w:val="16"/>
          <w:szCs w:val="16"/>
          <w:lang w:eastAsia="en-CA"/>
        </w:rPr>
      </w:pPr>
      <w:r w:rsidRPr="0088266C">
        <w:rPr>
          <w:rFonts w:ascii="Arial" w:eastAsia="Times New Roman" w:hAnsi="Arial" w:cs="Arial"/>
          <w:noProof/>
          <w:color w:val="000000"/>
          <w:sz w:val="16"/>
          <w:szCs w:val="16"/>
          <w:lang w:eastAsia="zh-CN"/>
        </w:rPr>
        <w:drawing>
          <wp:inline distT="0" distB="0" distL="0" distR="0">
            <wp:extent cx="2732878" cy="2777706"/>
            <wp:effectExtent l="19050" t="0" r="0" b="0"/>
            <wp:docPr id="2" name="Picture 1" descr="http://www.toastmasters.org/OtherImages/AhCounter.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astmasters.org/OtherImages/AhCounter.aspx"/>
                    <pic:cNvPicPr>
                      <a:picLocks noChangeAspect="1" noChangeArrowheads="1"/>
                    </pic:cNvPicPr>
                  </pic:nvPicPr>
                  <pic:blipFill>
                    <a:blip r:embed="rId5" cstate="print"/>
                    <a:srcRect/>
                    <a:stretch>
                      <a:fillRect/>
                    </a:stretch>
                  </pic:blipFill>
                  <pic:spPr bwMode="auto">
                    <a:xfrm>
                      <a:off x="0" y="0"/>
                      <a:ext cx="2733009" cy="2777839"/>
                    </a:xfrm>
                    <a:prstGeom prst="rect">
                      <a:avLst/>
                    </a:prstGeom>
                    <a:noFill/>
                    <a:ln w="9525">
                      <a:noFill/>
                      <a:miter lim="800000"/>
                      <a:headEnd/>
                      <a:tailEnd/>
                    </a:ln>
                  </pic:spPr>
                </pic:pic>
              </a:graphicData>
            </a:graphic>
          </wp:inline>
        </w:drawing>
      </w:r>
    </w:p>
    <w:p w:rsidR="00FF7D2C" w:rsidRDefault="0071475F">
      <w:r>
        <w:t xml:space="preserve">Ref: </w:t>
      </w:r>
      <w:r w:rsidRPr="0071475F">
        <w:t>http://www.toastmasters.org/Members/MemberExperience/MeetingRoles/AhCounter.aspx</w:t>
      </w:r>
    </w:p>
    <w:sectPr w:rsidR="00FF7D2C" w:rsidSect="00FF7D2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3972"/>
    <w:multiLevelType w:val="hybridMultilevel"/>
    <w:tmpl w:val="095A3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8EE5258"/>
    <w:multiLevelType w:val="hybridMultilevel"/>
    <w:tmpl w:val="3E06FB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88266C"/>
    <w:rsid w:val="00081228"/>
    <w:rsid w:val="0071475F"/>
    <w:rsid w:val="007479A5"/>
    <w:rsid w:val="0088266C"/>
    <w:rsid w:val="00CE3642"/>
    <w:rsid w:val="00DD2CB0"/>
    <w:rsid w:val="00DF4B19"/>
    <w:rsid w:val="00F24DB2"/>
    <w:rsid w:val="00FF7D2C"/>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D2C"/>
  </w:style>
  <w:style w:type="paragraph" w:styleId="Heading1">
    <w:name w:val="heading 1"/>
    <w:basedOn w:val="Normal"/>
    <w:link w:val="Heading1Char"/>
    <w:uiPriority w:val="9"/>
    <w:qFormat/>
    <w:rsid w:val="008826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66C"/>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88266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8266C"/>
  </w:style>
  <w:style w:type="paragraph" w:styleId="BalloonText">
    <w:name w:val="Balloon Text"/>
    <w:basedOn w:val="Normal"/>
    <w:link w:val="BalloonTextChar"/>
    <w:uiPriority w:val="99"/>
    <w:semiHidden/>
    <w:unhideWhenUsed/>
    <w:rsid w:val="008826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66C"/>
    <w:rPr>
      <w:rFonts w:ascii="Tahoma" w:hAnsi="Tahoma" w:cs="Tahoma"/>
      <w:sz w:val="16"/>
      <w:szCs w:val="16"/>
    </w:rPr>
  </w:style>
  <w:style w:type="paragraph" w:styleId="ListParagraph">
    <w:name w:val="List Paragraph"/>
    <w:basedOn w:val="Normal"/>
    <w:uiPriority w:val="34"/>
    <w:qFormat/>
    <w:rsid w:val="00CE3642"/>
    <w:pPr>
      <w:ind w:left="720"/>
      <w:contextualSpacing/>
    </w:pPr>
  </w:style>
</w:styles>
</file>

<file path=word/webSettings.xml><?xml version="1.0" encoding="utf-8"?>
<w:webSettings xmlns:r="http://schemas.openxmlformats.org/officeDocument/2006/relationships" xmlns:w="http://schemas.openxmlformats.org/wordprocessingml/2006/main">
  <w:divs>
    <w:div w:id="1016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Wu</dc:creator>
  <cp:keywords/>
  <dc:description/>
  <cp:lastModifiedBy>Wayne Wu</cp:lastModifiedBy>
  <cp:revision>5</cp:revision>
  <dcterms:created xsi:type="dcterms:W3CDTF">2013-03-16T04:43:00Z</dcterms:created>
  <dcterms:modified xsi:type="dcterms:W3CDTF">2013-05-07T03:09:00Z</dcterms:modified>
</cp:coreProperties>
</file>